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147" w:rsidRDefault="00245147" w:rsidP="00A03FC9">
      <w:pPr>
        <w:pStyle w:val="a3"/>
        <w:shd w:val="clear" w:color="auto" w:fill="FFFFFF"/>
        <w:spacing w:before="29" w:beforeAutospacing="0" w:after="29" w:afterAutospacing="0"/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</w:t>
      </w:r>
      <w:r w:rsidRPr="00245147">
        <w:rPr>
          <w:bCs/>
          <w:color w:val="000000"/>
        </w:rPr>
        <w:t>Утверждаю:</w:t>
      </w:r>
    </w:p>
    <w:p w:rsidR="00245147" w:rsidRDefault="00245147" w:rsidP="00A03FC9">
      <w:pPr>
        <w:pStyle w:val="a3"/>
        <w:shd w:val="clear" w:color="auto" w:fill="FFFFFF"/>
        <w:spacing w:before="29" w:beforeAutospacing="0" w:after="29" w:afterAutospacing="0"/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Директор школы:</w:t>
      </w:r>
    </w:p>
    <w:p w:rsidR="00245147" w:rsidRPr="00245147" w:rsidRDefault="00245147" w:rsidP="00A03FC9">
      <w:pPr>
        <w:pStyle w:val="a3"/>
        <w:shd w:val="clear" w:color="auto" w:fill="FFFFFF"/>
        <w:spacing w:before="29" w:beforeAutospacing="0" w:after="29" w:afterAutospacing="0"/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______________ В.А.Ядрина</w:t>
      </w:r>
    </w:p>
    <w:p w:rsidR="00245147" w:rsidRDefault="00245147" w:rsidP="00A03FC9">
      <w:pPr>
        <w:pStyle w:val="a3"/>
        <w:shd w:val="clear" w:color="auto" w:fill="FFFFFF"/>
        <w:spacing w:before="29" w:beforeAutospacing="0" w:after="29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</w:rPr>
        <w:t xml:space="preserve">                                                         </w:t>
      </w:r>
      <w:r w:rsidRPr="00245147">
        <w:rPr>
          <w:bCs/>
          <w:color w:val="000000"/>
        </w:rPr>
        <w:t>Пр.№1(9) от 1.09.14г</w:t>
      </w:r>
      <w:r>
        <w:rPr>
          <w:b/>
          <w:bCs/>
          <w:color w:val="000000"/>
          <w:sz w:val="28"/>
          <w:szCs w:val="28"/>
        </w:rPr>
        <w:t>.</w:t>
      </w:r>
    </w:p>
    <w:p w:rsidR="00245147" w:rsidRDefault="00245147" w:rsidP="00A03FC9">
      <w:pPr>
        <w:pStyle w:val="a3"/>
        <w:shd w:val="clear" w:color="auto" w:fill="FFFFFF"/>
        <w:spacing w:before="29" w:beforeAutospacing="0" w:after="29" w:afterAutospacing="0"/>
        <w:jc w:val="center"/>
        <w:rPr>
          <w:b/>
          <w:bCs/>
          <w:color w:val="000000"/>
          <w:sz w:val="28"/>
          <w:szCs w:val="28"/>
        </w:rPr>
      </w:pPr>
    </w:p>
    <w:p w:rsidR="00A03FC9" w:rsidRPr="00245147" w:rsidRDefault="00A03FC9" w:rsidP="00A03FC9">
      <w:pPr>
        <w:pStyle w:val="a3"/>
        <w:shd w:val="clear" w:color="auto" w:fill="FFFFFF"/>
        <w:spacing w:before="29" w:beforeAutospacing="0" w:after="29" w:afterAutospacing="0"/>
        <w:jc w:val="center"/>
        <w:rPr>
          <w:color w:val="000000"/>
          <w:sz w:val="28"/>
          <w:szCs w:val="28"/>
        </w:rPr>
      </w:pPr>
      <w:r w:rsidRPr="00245147">
        <w:rPr>
          <w:b/>
          <w:bCs/>
          <w:color w:val="000000"/>
          <w:sz w:val="28"/>
          <w:szCs w:val="28"/>
        </w:rPr>
        <w:t>ПОЛОЖЕНИЕ</w:t>
      </w:r>
    </w:p>
    <w:p w:rsidR="00A03FC9" w:rsidRPr="00245147" w:rsidRDefault="00A03FC9" w:rsidP="00A03FC9">
      <w:pPr>
        <w:pStyle w:val="a3"/>
        <w:shd w:val="clear" w:color="auto" w:fill="FFFFFF"/>
        <w:spacing w:before="29" w:beforeAutospacing="0" w:after="29" w:afterAutospacing="0"/>
        <w:jc w:val="center"/>
        <w:rPr>
          <w:color w:val="000000"/>
          <w:sz w:val="28"/>
          <w:szCs w:val="28"/>
        </w:rPr>
      </w:pPr>
      <w:r w:rsidRPr="00245147">
        <w:rPr>
          <w:b/>
          <w:bCs/>
          <w:color w:val="000000"/>
          <w:sz w:val="28"/>
          <w:szCs w:val="28"/>
        </w:rPr>
        <w:t>«О противодействии коррупции»</w:t>
      </w:r>
    </w:p>
    <w:p w:rsidR="00A03FC9" w:rsidRDefault="00A03FC9" w:rsidP="00A03FC9">
      <w:pPr>
        <w:pStyle w:val="a3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>
        <w:rPr>
          <w:b/>
          <w:bCs/>
          <w:color w:val="000000"/>
        </w:rPr>
        <w:t>1. Общие положения.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1.1. Данное Положение «О противодействии коррупции» (далее – Положение) разработано на основе  Федерального закона Российской Федерации от 25 декабря 2008 г. № 273-ФЗ «О противодействии коррупции».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1.2. Настоящим Положением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1.3. Для целей настоящего Положения используются следующие основные понятия: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1.3.1. </w:t>
      </w:r>
      <w:r>
        <w:rPr>
          <w:color w:val="000000"/>
          <w:u w:val="single"/>
        </w:rPr>
        <w:t>коррупция: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proofErr w:type="gramStart"/>
      <w:r>
        <w:rPr>
          <w:color w:val="000000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б) совершение деяний, указанных в подпункте "а" настоящего пункта, от имени или в интересах юридического лица;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1.3.2. </w:t>
      </w:r>
      <w:r>
        <w:rPr>
          <w:color w:val="000000"/>
          <w:u w:val="single"/>
        </w:rPr>
        <w:t>противодействие коррупции</w:t>
      </w:r>
      <w:r>
        <w:rPr>
          <w:color w:val="000000"/>
        </w:rPr>
        <w:t> - деятельность членов рабочей группы по противодействию коррупции и физических лиц в пределах их полномочий: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а) по предупреждению коррупции, в том числе по выявлению и последующему устранению причин коррупции (профилактика коррупции);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в) по минимизации и (или) ликвидации последствий коррупционных правонарушений.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1.4. Основные принципы противодействия коррупции: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признание, обеспечение и защита основных прав и свобод человека и гражданина;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законность;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публичность и открытость деятельности органов управления и самоуправления;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неотвратимость ответственности за совершение коррупционных правонарушений;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комплексное использование организационных, информационно-пропагандистских и других мер;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приоритетное применение мер по предупреждению коррупции.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b/>
          <w:bCs/>
          <w:color w:val="000000"/>
        </w:rPr>
        <w:t>2. Основные меры по профилактике коррупции.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Профилактика коррупции осуществляется путем применения следующих основных мер: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2.1. формирование в коллективе педагогических и непедагогических работников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</w:t>
      </w:r>
      <w:r>
        <w:rPr>
          <w:color w:val="000000"/>
        </w:rPr>
        <w:t> нетерпимости к коррупционному поведению;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2.2. формирование у родителей (законных представителей) воспитанников нетерпимости к коррупционному поведению;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2.3. проведение мониторинга всех локальных актов, издаваемых администрацией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  на предмет соответствия действующему законодательству;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2.4. проведение мероприятий по разъяснению работникам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 и родителям (законным представителям) воспитанников законодательства в сфере противодействия коррупции.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>
        <w:rPr>
          <w:b/>
          <w:bCs/>
          <w:color w:val="000000"/>
        </w:rPr>
        <w:t>3. Основные направления по повышению эффективности противодействия коррупции.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3.1. создание механизма взаимодействия органов управления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3.2. принятие административных и иных мер, направленных на привлечение работников и родителей (законных представителей) обучающихся к более активному участию в противодействии коррупции, на формирование в коллективе и у родителей (законных представителей) воспитанников негативного отношения к коррупционному поведению;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3.3. совершенствование системы и структуры органов самоуправления;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3.4. создание </w:t>
      </w:r>
      <w:proofErr w:type="gramStart"/>
      <w:r>
        <w:rPr>
          <w:color w:val="000000"/>
        </w:rPr>
        <w:t>механизмов общественного контроля деятельности органов управления</w:t>
      </w:r>
      <w:proofErr w:type="gramEnd"/>
      <w:r>
        <w:rPr>
          <w:color w:val="000000"/>
        </w:rPr>
        <w:t xml:space="preserve"> и самоуправления;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3.5. обеспечение доступа работников школы и родителей (законных представителей) обучающихся к информации о деятельности органов управления и самоуправления;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3.6. конкретизация полномочий педагогических, непедагогических и руководящих работников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>, которые должны быть отражены в должностных инструкциях.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3.7. уведомление в письменной форме работниками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 администрации и Рабочей комиссии по противодействию коррупции обо всех случаях обращения к ним каких-либо лиц в целях склонения их к совершению коррупционных правонарушений;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3.8. создание условий для уведомления родителями (законными представителями)  администрации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 обо всех случаях вымогания у них взяток работниками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п.Мариинский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>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b/>
          <w:bCs/>
          <w:color w:val="000000"/>
        </w:rPr>
        <w:t>4. Организационные основы противодействия коррупции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4.1. Общее руководство мероприятиями, направленными на противодействие коррупции, осуществляют: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Рабочая группа по противодействию коррупции;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4.2. Рабочая группа по противодействию коррупции создается в начале  каждого года; в состав рабочей группы по противодействию коррупции обязательно входят председатель профсоюзного комитета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, представители педагогических и непедагогических работников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п.Мариинский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>, член родительского комитета.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4.3. Выборы членов  Рабочей группы по противодействию коррупции проводятся на Общем собрании трудового коллектива и заседании родительского комитета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. Обсуждается состав Рабочей группы на заседании Совета ОУ, утверждается приказом </w:t>
      </w:r>
      <w:r w:rsidR="00245147">
        <w:rPr>
          <w:color w:val="000000"/>
        </w:rPr>
        <w:t>директора школы</w:t>
      </w:r>
      <w:r>
        <w:rPr>
          <w:color w:val="000000"/>
        </w:rPr>
        <w:t>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4.4. Члены Рабочей группы избирают председателя и секретаря.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Члены Рабочей группы осуществляют свою деятельность на общественной основе.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4.5. Полномочия членов Рабочей группы по противодействию коррупции: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                     4.5.1.Председатель Рабочей группы по противодействию коррупции: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определяет место, время проведения и повестку дня заседания Рабочей группы;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на основе предложений членов Рабочей группы формирует план работы Рабочей группы на текущий учебный год и повестку дня его очередного заседания;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по вопросам, относящимся к компетенции Рабочей группы, в установленном порядке запрашивает информацию от исполнительных органов государственной власти, правоохранительных, контролирующих, налоговых и других органов;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- информирует </w:t>
      </w:r>
      <w:r w:rsidR="00245147">
        <w:rPr>
          <w:color w:val="000000"/>
        </w:rPr>
        <w:t>директора школы</w:t>
      </w:r>
      <w:r>
        <w:rPr>
          <w:color w:val="000000"/>
        </w:rPr>
        <w:t xml:space="preserve"> о результатах работы Рабочей группы;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представляет Рабочую группу в отношениях с работниками ДОУ, воспитанниками и их родителями (законными представителями) по вопросам, относящимся к ее компетенции;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дает соответствующие поручения секретарю и членам Рабочей группы, осуществляет </w:t>
      </w:r>
      <w:proofErr w:type="gramStart"/>
      <w:r>
        <w:rPr>
          <w:color w:val="000000"/>
        </w:rPr>
        <w:t>контроль  за</w:t>
      </w:r>
      <w:proofErr w:type="gramEnd"/>
      <w:r>
        <w:rPr>
          <w:color w:val="000000"/>
        </w:rPr>
        <w:t xml:space="preserve"> их выполнением;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подписывает протокол заседания Рабочей группы.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4.5.2. Секретарь Рабочей группы: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организует подготовку материалов к заседанию Рабочей группы, а также проектов его решений;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информирует членов Рабочей группы и о месте, времени проведения и повестке дня очередного заседания Рабочей группы, обеспечивает необходимыми справочно-информационными материалами;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ведет протокол заседания Рабочей группы.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4.5.3. Члены Рабочей группы по противодействию коррупции: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вносят председателю Рабочей группы предложения по формированию повестки дня заседаний Рабочей группы;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вносят предложения по формированию плана работы;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в пределах своей компетенции, принимают участие в работе Рабочей группы, а также осуществляют подготовку материалов по вопросам заседаний Рабочей группы;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в случае невозможности лично присутствовать на заседаниях Рабочей группы, вправе излагать свое мнение по рассматриваемым вопросам в письменном виде на имя председателя Рабочей группы, которое учитывается при принятии решения;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участвуют в реализации принятых Рабочей группой решений и полномочий.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4.6. Заседания Рабочей группы по противодействию коррупции проводятся не реже двух раз в год; обязательно оформляется протокол заседания.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Заседания могут быть как открытыми, так и закрытыми.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Внеочередное заседание проводится по предложению любого члена Рабочей группы по противодействию коррупции и Управляющего по правам участников образовательного процесса.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4.7. Заседание Рабочей группы правомочно, если на нем присутствует не менее двух третей общего числа его членов. В случае несогласия с принятым решением, член Рабочей группы вправе в письменном виде изложить особое мнение, которое подлежит приобщению к протоколу. По решению Рабочей группы на заседания могут приглашаться любые работники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 или представители общественности.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4.8. Решения Рабочей группы по противодействию коррупции принимаются на заседании открытым голосованием простым большинством голосов присутствующих членов и носят рекомендательный характер, оформляются протоколом, который подписывает председатель Комиссии, а при необходимости, реализуются путем принятия соответствующих приказов и распоряжений </w:t>
      </w:r>
      <w:r w:rsidR="00245147">
        <w:rPr>
          <w:color w:val="000000"/>
        </w:rPr>
        <w:t>директора школы</w:t>
      </w:r>
      <w:r>
        <w:rPr>
          <w:color w:val="000000"/>
        </w:rPr>
        <w:t>, если иное не предусмотрено действующим законодательством. Члены Рабочей группы обладают равными правами при принятии решений.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4.9. Член Рабочей группы добровольно принимают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(рассматривалась) Рабочей группой. Информация, полученная Рабочей группой,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4.10. Рабочая группа по противодействию коррупции: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lastRenderedPageBreak/>
        <w:t>- ежегодно, на первом заседании, определяет основные направления в области противодействия коррупции и разрабатывает план мероприятий по борьбе с коррупционными проявлениями;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контролирует деятельность администрации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 в области противодействия коррупции;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осуществляет противодействие коррупции в пределах своих полномочий: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реализует меры, направленные на профилактику коррупции;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вырабатывает механизмы защиты от проникновения коррупции в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>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осуществляет </w:t>
      </w:r>
      <w:proofErr w:type="spellStart"/>
      <w:r>
        <w:rPr>
          <w:color w:val="000000"/>
        </w:rPr>
        <w:t>антикоррупционную</w:t>
      </w:r>
      <w:proofErr w:type="spellEnd"/>
      <w:r>
        <w:rPr>
          <w:color w:val="000000"/>
        </w:rPr>
        <w:t xml:space="preserve"> пропаганду и воспитание всех участников воспитательно - образовательного процесса;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осуществляет анализ обращений работников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>, их родителей (законных представителей) о фактах коррупционных проявлений должностными лицами;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проводит проверки локальных актов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 xml:space="preserve"> на соответствие действующему законодательству; проверяет выполнение работниками своих должностных обязанностей;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разрабатывает на основании проведенных проверок рекомендации, направленные на улучшение </w:t>
      </w:r>
      <w:proofErr w:type="spellStart"/>
      <w:r>
        <w:rPr>
          <w:color w:val="000000"/>
        </w:rPr>
        <w:t>антикоррупционной</w:t>
      </w:r>
      <w:proofErr w:type="spellEnd"/>
      <w:r>
        <w:rPr>
          <w:color w:val="000000"/>
        </w:rPr>
        <w:t xml:space="preserve"> деятельности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>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организует работы по устранению негативных последствий коррупционных проявлений;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выявляет причины коррупции, разрабатывает и направляет </w:t>
      </w:r>
      <w:r w:rsidR="00245147">
        <w:rPr>
          <w:color w:val="000000"/>
        </w:rPr>
        <w:t>директору школы</w:t>
      </w:r>
      <w:r>
        <w:rPr>
          <w:color w:val="000000"/>
        </w:rPr>
        <w:t xml:space="preserve"> рекомендации по устранению причин коррупции;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взаимодействует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-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информирует о результатах работы </w:t>
      </w:r>
      <w:r w:rsidR="00245147">
        <w:rPr>
          <w:color w:val="000000"/>
        </w:rPr>
        <w:t>директора школы</w:t>
      </w:r>
      <w:r>
        <w:rPr>
          <w:color w:val="000000"/>
        </w:rPr>
        <w:t>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4.11. В компетенцию Рабочей группы по противодействию коррупции не входит координация деятельности правоохранительных органов по борьбе с преступностью, участие в осуществлении прокурорского надзора, оперативно-розыскной и следственной работы правоохранительных органов.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4.12. рабочая группа: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       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- разрабатывают проекты локальных актов по вопросам противодействия коррупции;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       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- осуществляют противодействие коррупции в пределах своих полномочий: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       - принимают заявления работников </w:t>
      </w:r>
      <w:r w:rsidR="00245147">
        <w:rPr>
          <w:color w:val="000000"/>
        </w:rPr>
        <w:t xml:space="preserve">МБОУ СОШ </w:t>
      </w:r>
      <w:proofErr w:type="spellStart"/>
      <w:r w:rsidR="00245147">
        <w:rPr>
          <w:color w:val="000000"/>
        </w:rPr>
        <w:t>п</w:t>
      </w:r>
      <w:proofErr w:type="gramStart"/>
      <w:r w:rsidR="00245147">
        <w:rPr>
          <w:color w:val="000000"/>
        </w:rPr>
        <w:t>.М</w:t>
      </w:r>
      <w:proofErr w:type="gramEnd"/>
      <w:r w:rsidR="00245147">
        <w:rPr>
          <w:color w:val="000000"/>
        </w:rPr>
        <w:t>ариинский</w:t>
      </w:r>
      <w:proofErr w:type="spellEnd"/>
      <w:r w:rsidR="00245147">
        <w:rPr>
          <w:color w:val="000000"/>
        </w:rPr>
        <w:t xml:space="preserve"> рейд </w:t>
      </w:r>
      <w:r>
        <w:rPr>
          <w:color w:val="000000"/>
        </w:rPr>
        <w:t>, родителей (законных представителей) воспитанников о фактах коррупционных проявлений должностными лицами;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 xml:space="preserve">- осуществляет </w:t>
      </w:r>
      <w:proofErr w:type="spellStart"/>
      <w:r>
        <w:rPr>
          <w:color w:val="000000"/>
        </w:rPr>
        <w:t>антикоррупционную</w:t>
      </w:r>
      <w:proofErr w:type="spellEnd"/>
      <w:r>
        <w:rPr>
          <w:color w:val="000000"/>
        </w:rPr>
        <w:t xml:space="preserve"> пропаганду и воспитание всех участников воспитательно </w:t>
      </w:r>
      <w:proofErr w:type="gramStart"/>
      <w:r>
        <w:rPr>
          <w:color w:val="000000"/>
        </w:rPr>
        <w:t>-о</w:t>
      </w:r>
      <w:proofErr w:type="gramEnd"/>
      <w:r>
        <w:rPr>
          <w:color w:val="000000"/>
        </w:rPr>
        <w:t>бразовательного процесса.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b/>
          <w:bCs/>
          <w:color w:val="000000"/>
        </w:rPr>
        <w:t>5. Ответственность физических и юридических лиц за коррупционные правонарушения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5.1. 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5.2. Физическое лицо, совершившее коррупционное правонарушение,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lastRenderedPageBreak/>
        <w:t>5.3. В случае</w:t>
      </w:r>
      <w:proofErr w:type="gramStart"/>
      <w:r>
        <w:rPr>
          <w:color w:val="000000"/>
        </w:rPr>
        <w:t>,</w:t>
      </w:r>
      <w:proofErr w:type="gramEnd"/>
      <w:r>
        <w:rPr>
          <w:color w:val="000000"/>
        </w:rPr>
        <w:t xml:space="preserve"> если от имени или в интересах юридического лица осуществляются организация, подготовка и совершение коррупционных правонарушений или правонарушений, создающих условия для совершения коррупционных правонарушений, к юридическому лицу могут быть применены меры ответственности в соответствии с законодательством Российской Федерации.</w:t>
      </w:r>
    </w:p>
    <w:p w:rsidR="00A03FC9" w:rsidRDefault="00A03FC9" w:rsidP="00245147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</w:rPr>
      </w:pPr>
      <w:r>
        <w:rPr>
          <w:color w:val="000000"/>
        </w:rPr>
        <w:t>5.4.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лицо.</w:t>
      </w:r>
    </w:p>
    <w:p w:rsidR="00A03FC9" w:rsidRDefault="00A03FC9" w:rsidP="00245147">
      <w:pPr>
        <w:pStyle w:val="a3"/>
        <w:shd w:val="clear" w:color="auto" w:fill="FFFFFF"/>
        <w:spacing w:after="240" w:afterAutospacing="0"/>
        <w:jc w:val="both"/>
        <w:rPr>
          <w:color w:val="000000"/>
        </w:rPr>
      </w:pPr>
    </w:p>
    <w:p w:rsidR="00A31B23" w:rsidRDefault="00A31B23" w:rsidP="00245147">
      <w:pPr>
        <w:jc w:val="both"/>
      </w:pPr>
    </w:p>
    <w:sectPr w:rsidR="00A31B23" w:rsidSect="00EB3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3FC9"/>
    <w:rsid w:val="00245147"/>
    <w:rsid w:val="00A03FC9"/>
    <w:rsid w:val="00A31B23"/>
    <w:rsid w:val="00B11E7C"/>
    <w:rsid w:val="00EB3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3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03F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6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13129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Виктория</cp:lastModifiedBy>
  <cp:revision>5</cp:revision>
  <dcterms:created xsi:type="dcterms:W3CDTF">2015-04-08T04:41:00Z</dcterms:created>
  <dcterms:modified xsi:type="dcterms:W3CDTF">2015-04-10T04:03:00Z</dcterms:modified>
</cp:coreProperties>
</file>